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D57B8" w14:textId="59D7918C" w:rsidR="00083E0B" w:rsidRDefault="00000000">
      <w:pPr>
        <w:spacing w:before="73"/>
        <w:ind w:left="722"/>
        <w:rPr>
          <w:b/>
          <w:sz w:val="26"/>
        </w:rPr>
      </w:pPr>
      <w:r>
        <w:rPr>
          <w:b/>
          <w:color w:val="0395AE"/>
          <w:w w:val="120"/>
          <w:sz w:val="26"/>
        </w:rPr>
        <w:t>A</w:t>
      </w:r>
      <w:r w:rsidR="00F12C67">
        <w:rPr>
          <w:b/>
          <w:color w:val="0395AE"/>
          <w:w w:val="120"/>
          <w:sz w:val="26"/>
        </w:rPr>
        <w:t xml:space="preserve"> </w:t>
      </w:r>
      <w:r>
        <w:rPr>
          <w:b/>
          <w:color w:val="0395AE"/>
          <w:w w:val="120"/>
          <w:sz w:val="26"/>
        </w:rPr>
        <w:t>POSITIVE</w:t>
      </w:r>
      <w:r>
        <w:rPr>
          <w:b/>
          <w:color w:val="0395AE"/>
          <w:spacing w:val="-14"/>
          <w:w w:val="120"/>
          <w:sz w:val="26"/>
        </w:rPr>
        <w:t xml:space="preserve"> </w:t>
      </w:r>
      <w:r>
        <w:rPr>
          <w:b/>
          <w:color w:val="0395AE"/>
          <w:spacing w:val="-2"/>
          <w:w w:val="120"/>
          <w:sz w:val="26"/>
        </w:rPr>
        <w:t>EXPERIENCE</w:t>
      </w:r>
    </w:p>
    <w:p w14:paraId="1FDB1ACB" w14:textId="77777777" w:rsidR="00083E0B" w:rsidRDefault="00083E0B">
      <w:pPr>
        <w:pStyle w:val="BodyText"/>
        <w:spacing w:before="2"/>
        <w:rPr>
          <w:b/>
        </w:rPr>
      </w:pPr>
    </w:p>
    <w:p w14:paraId="339F9545" w14:textId="77777777" w:rsidR="00083E0B" w:rsidRDefault="00000000">
      <w:pPr>
        <w:pStyle w:val="BodyText"/>
        <w:ind w:left="106"/>
        <w:rPr>
          <w:sz w:val="20"/>
        </w:rPr>
      </w:pPr>
      <w:r>
        <w:rPr>
          <w:noProof/>
          <w:sz w:val="20"/>
        </w:rPr>
        <w:drawing>
          <wp:inline distT="0" distB="0" distL="0" distR="0" wp14:anchorId="6E33622C" wp14:editId="444A3688">
            <wp:extent cx="7126446" cy="20955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126446" cy="2095500"/>
                    </a:xfrm>
                    <a:prstGeom prst="rect">
                      <a:avLst/>
                    </a:prstGeom>
                  </pic:spPr>
                </pic:pic>
              </a:graphicData>
            </a:graphic>
          </wp:inline>
        </w:drawing>
      </w:r>
    </w:p>
    <w:p w14:paraId="0C2E4266" w14:textId="77777777" w:rsidR="00083E0B" w:rsidRDefault="00083E0B">
      <w:pPr>
        <w:rPr>
          <w:sz w:val="20"/>
        </w:rPr>
        <w:sectPr w:rsidR="00083E0B">
          <w:type w:val="continuous"/>
          <w:pgSz w:w="12240" w:h="15840"/>
          <w:pgMar w:top="400" w:right="0" w:bottom="0" w:left="120" w:header="720" w:footer="720" w:gutter="0"/>
          <w:cols w:space="720"/>
        </w:sectPr>
      </w:pPr>
    </w:p>
    <w:p w14:paraId="65B5FDB9" w14:textId="5315CCB1" w:rsidR="00083E0B" w:rsidRDefault="00000000">
      <w:pPr>
        <w:pStyle w:val="Heading1"/>
        <w:ind w:left="569"/>
      </w:pPr>
      <w:r>
        <w:rPr>
          <w:color w:val="0395AE"/>
          <w:w w:val="115"/>
        </w:rPr>
        <w:t>WHAT</w:t>
      </w:r>
      <w:r>
        <w:rPr>
          <w:color w:val="0395AE"/>
          <w:spacing w:val="8"/>
          <w:w w:val="115"/>
        </w:rPr>
        <w:t xml:space="preserve">  </w:t>
      </w:r>
      <w:r>
        <w:rPr>
          <w:color w:val="0395AE"/>
          <w:w w:val="115"/>
        </w:rPr>
        <w:t>IS</w:t>
      </w:r>
      <w:r>
        <w:rPr>
          <w:color w:val="0395AE"/>
          <w:spacing w:val="55"/>
          <w:w w:val="115"/>
        </w:rPr>
        <w:t xml:space="preserve"> </w:t>
      </w:r>
      <w:r>
        <w:rPr>
          <w:color w:val="0395AE"/>
          <w:w w:val="115"/>
        </w:rPr>
        <w:t>SLEEP</w:t>
      </w:r>
      <w:r>
        <w:rPr>
          <w:color w:val="0395AE"/>
          <w:spacing w:val="72"/>
          <w:w w:val="115"/>
        </w:rPr>
        <w:t xml:space="preserve"> </w:t>
      </w:r>
      <w:r>
        <w:rPr>
          <w:color w:val="0395AE"/>
          <w:spacing w:val="-2"/>
          <w:w w:val="115"/>
        </w:rPr>
        <w:t>CONSULTIN</w:t>
      </w:r>
      <w:r w:rsidR="00F12C67">
        <w:rPr>
          <w:color w:val="0395AE"/>
          <w:spacing w:val="-2"/>
          <w:w w:val="115"/>
        </w:rPr>
        <w:t>G</w:t>
      </w:r>
      <w:r>
        <w:rPr>
          <w:color w:val="0395AE"/>
          <w:spacing w:val="-2"/>
          <w:w w:val="115"/>
        </w:rPr>
        <w:t>?</w:t>
      </w:r>
    </w:p>
    <w:p w14:paraId="11D384AA" w14:textId="77777777" w:rsidR="00083E0B" w:rsidRDefault="00000000">
      <w:pPr>
        <w:pStyle w:val="BodyText"/>
        <w:spacing w:before="107" w:line="278" w:lineRule="auto"/>
        <w:ind w:left="585" w:right="44"/>
        <w:jc w:val="both"/>
      </w:pPr>
      <w:r>
        <w:rPr>
          <w:color w:val="030303"/>
          <w:w w:val="110"/>
        </w:rPr>
        <w:t>Sleep consulting is the</w:t>
      </w:r>
      <w:r>
        <w:rPr>
          <w:color w:val="030303"/>
          <w:spacing w:val="40"/>
          <w:w w:val="110"/>
        </w:rPr>
        <w:t xml:space="preserve"> </w:t>
      </w:r>
      <w:r>
        <w:rPr>
          <w:color w:val="030303"/>
          <w:w w:val="110"/>
        </w:rPr>
        <w:t>process of working with a trained consultant to evaluate children's sleep challenges, provide education on children's sleep and assist in implementing strategies to make improvements to it.</w:t>
      </w:r>
    </w:p>
    <w:p w14:paraId="7A953B28" w14:textId="77777777" w:rsidR="00083E0B" w:rsidRDefault="00000000">
      <w:pPr>
        <w:pStyle w:val="Heading1"/>
        <w:spacing w:before="130" w:line="225" w:lineRule="auto"/>
        <w:ind w:left="559" w:right="68" w:firstLine="10"/>
      </w:pPr>
      <w:r>
        <w:rPr>
          <w:color w:val="0395AE"/>
          <w:w w:val="115"/>
        </w:rPr>
        <w:t>WHAT CAN WE EXPECT TO LE.ARN IN WORKIN&lt;</w:t>
      </w:r>
      <w:proofErr w:type="spellStart"/>
      <w:r>
        <w:rPr>
          <w:color w:val="0395AE"/>
          <w:w w:val="115"/>
        </w:rPr>
        <w:t>i</w:t>
      </w:r>
      <w:proofErr w:type="spellEnd"/>
      <w:r>
        <w:rPr>
          <w:color w:val="0395AE"/>
          <w:w w:val="115"/>
        </w:rPr>
        <w:t xml:space="preserve"> WITH A SLEEP</w:t>
      </w:r>
      <w:r>
        <w:rPr>
          <w:color w:val="0395AE"/>
          <w:spacing w:val="40"/>
          <w:w w:val="115"/>
        </w:rPr>
        <w:t xml:space="preserve"> </w:t>
      </w:r>
      <w:r>
        <w:rPr>
          <w:color w:val="0395AE"/>
          <w:w w:val="115"/>
        </w:rPr>
        <w:t>CONSULTANT?</w:t>
      </w:r>
    </w:p>
    <w:p w14:paraId="4A0B5FB9" w14:textId="5F3F7345" w:rsidR="00083E0B" w:rsidRDefault="00000000">
      <w:pPr>
        <w:pStyle w:val="BodyText"/>
        <w:spacing w:before="34" w:line="278" w:lineRule="auto"/>
        <w:ind w:left="585" w:right="40"/>
        <w:jc w:val="both"/>
      </w:pPr>
      <w:r>
        <w:rPr>
          <w:color w:val="030303"/>
          <w:w w:val="110"/>
        </w:rPr>
        <w:t>Some of the most helpful education is relevant to how much sleep children need, how the circadian rhythm affects one's ability to fall asleep, and</w:t>
      </w:r>
      <w:r>
        <w:rPr>
          <w:color w:val="030303"/>
          <w:spacing w:val="40"/>
          <w:w w:val="110"/>
        </w:rPr>
        <w:t xml:space="preserve"> </w:t>
      </w:r>
      <w:r>
        <w:rPr>
          <w:color w:val="030303"/>
          <w:w w:val="110"/>
        </w:rPr>
        <w:t>how</w:t>
      </w:r>
      <w:r>
        <w:rPr>
          <w:color w:val="030303"/>
          <w:spacing w:val="40"/>
          <w:w w:val="110"/>
        </w:rPr>
        <w:t xml:space="preserve"> </w:t>
      </w:r>
      <w:r w:rsidR="00F12C67">
        <w:rPr>
          <w:color w:val="030303"/>
          <w:w w:val="110"/>
        </w:rPr>
        <w:t>behavioral</w:t>
      </w:r>
      <w:r>
        <w:rPr>
          <w:color w:val="030303"/>
          <w:w w:val="110"/>
        </w:rPr>
        <w:t xml:space="preserve"> psychology is a large part of sleep challenges.</w:t>
      </w:r>
    </w:p>
    <w:p w14:paraId="31640F27" w14:textId="77777777" w:rsidR="00083E0B" w:rsidRDefault="00000000">
      <w:pPr>
        <w:pStyle w:val="Heading1"/>
        <w:spacing w:before="136" w:line="223" w:lineRule="auto"/>
        <w:ind w:left="572" w:right="116" w:hanging="3"/>
      </w:pPr>
      <w:r>
        <w:rPr>
          <w:color w:val="0395AE"/>
          <w:w w:val="120"/>
        </w:rPr>
        <w:t>WHAT IS EVALUATED IN THE TWO-HOUR</w:t>
      </w:r>
      <w:r>
        <w:rPr>
          <w:color w:val="0395AE"/>
          <w:spacing w:val="40"/>
          <w:w w:val="120"/>
        </w:rPr>
        <w:t xml:space="preserve"> </w:t>
      </w:r>
      <w:r>
        <w:rPr>
          <w:color w:val="0395AE"/>
          <w:w w:val="120"/>
        </w:rPr>
        <w:t>CONSULTATION?</w:t>
      </w:r>
    </w:p>
    <w:p w14:paraId="66A627ED" w14:textId="77777777" w:rsidR="00083E0B" w:rsidRDefault="00000000">
      <w:pPr>
        <w:pStyle w:val="BodyText"/>
        <w:spacing w:before="41" w:line="278" w:lineRule="auto"/>
        <w:ind w:left="585" w:right="38" w:firstLine="6"/>
        <w:jc w:val="both"/>
      </w:pPr>
      <w:r>
        <w:rPr>
          <w:color w:val="030303"/>
          <w:w w:val="110"/>
        </w:rPr>
        <w:t>We will</w:t>
      </w:r>
      <w:r>
        <w:rPr>
          <w:color w:val="030303"/>
          <w:spacing w:val="40"/>
          <w:w w:val="110"/>
        </w:rPr>
        <w:t xml:space="preserve"> </w:t>
      </w:r>
      <w:r>
        <w:rPr>
          <w:color w:val="030303"/>
          <w:w w:val="110"/>
        </w:rPr>
        <w:t>evaluate</w:t>
      </w:r>
      <w:r>
        <w:rPr>
          <w:color w:val="030303"/>
          <w:spacing w:val="40"/>
          <w:w w:val="110"/>
        </w:rPr>
        <w:t xml:space="preserve"> </w:t>
      </w:r>
      <w:r>
        <w:rPr>
          <w:color w:val="030303"/>
          <w:w w:val="110"/>
        </w:rPr>
        <w:t>the</w:t>
      </w:r>
      <w:r>
        <w:rPr>
          <w:color w:val="030303"/>
          <w:spacing w:val="40"/>
          <w:w w:val="110"/>
        </w:rPr>
        <w:t xml:space="preserve"> </w:t>
      </w:r>
      <w:r>
        <w:rPr>
          <w:color w:val="030303"/>
          <w:w w:val="110"/>
        </w:rPr>
        <w:t>key</w:t>
      </w:r>
      <w:r>
        <w:rPr>
          <w:color w:val="030303"/>
          <w:spacing w:val="40"/>
          <w:w w:val="110"/>
        </w:rPr>
        <w:t xml:space="preserve"> </w:t>
      </w:r>
      <w:r>
        <w:rPr>
          <w:color w:val="030303"/>
          <w:w w:val="110"/>
        </w:rPr>
        <w:t>factors</w:t>
      </w:r>
      <w:r>
        <w:rPr>
          <w:color w:val="030303"/>
          <w:spacing w:val="40"/>
          <w:w w:val="110"/>
        </w:rPr>
        <w:t xml:space="preserve"> </w:t>
      </w:r>
      <w:r>
        <w:rPr>
          <w:color w:val="030303"/>
          <w:w w:val="110"/>
        </w:rPr>
        <w:t>that</w:t>
      </w:r>
      <w:r>
        <w:rPr>
          <w:color w:val="030303"/>
          <w:spacing w:val="40"/>
          <w:w w:val="110"/>
        </w:rPr>
        <w:t xml:space="preserve"> </w:t>
      </w:r>
      <w:r>
        <w:rPr>
          <w:color w:val="030303"/>
          <w:w w:val="110"/>
        </w:rPr>
        <w:t>affect</w:t>
      </w:r>
      <w:r>
        <w:rPr>
          <w:color w:val="030303"/>
          <w:spacing w:val="40"/>
          <w:w w:val="110"/>
        </w:rPr>
        <w:t xml:space="preserve"> </w:t>
      </w:r>
      <w:r>
        <w:rPr>
          <w:color w:val="030303"/>
          <w:w w:val="110"/>
        </w:rPr>
        <w:t>baby/toddler sleep. These include but are not limited to: the sleep environment, sleep nutrition, ailments and illness, circadian rhythm, routine and consistency, reading sleep cues, the child's emotional needs and the parent's emotional needs, correctly addressing baby needs, and sleep aid dependence.</w:t>
      </w:r>
    </w:p>
    <w:p w14:paraId="0F56AA5C" w14:textId="77777777" w:rsidR="00083E0B" w:rsidRDefault="00000000">
      <w:pPr>
        <w:spacing w:before="69" w:line="299" w:lineRule="exact"/>
        <w:ind w:left="1068"/>
        <w:rPr>
          <w:b/>
          <w:sz w:val="26"/>
        </w:rPr>
      </w:pPr>
      <w:r>
        <w:rPr>
          <w:b/>
          <w:color w:val="0395AE"/>
          <w:w w:val="110"/>
          <w:sz w:val="26"/>
        </w:rPr>
        <w:t>During</w:t>
      </w:r>
      <w:r>
        <w:rPr>
          <w:b/>
          <w:color w:val="0395AE"/>
          <w:spacing w:val="-20"/>
          <w:w w:val="110"/>
          <w:sz w:val="26"/>
        </w:rPr>
        <w:t xml:space="preserve"> </w:t>
      </w:r>
      <w:r>
        <w:rPr>
          <w:b/>
          <w:color w:val="0395AE"/>
          <w:w w:val="110"/>
          <w:sz w:val="26"/>
        </w:rPr>
        <w:t>the</w:t>
      </w:r>
      <w:r>
        <w:rPr>
          <w:b/>
          <w:color w:val="0395AE"/>
          <w:spacing w:val="-19"/>
          <w:w w:val="110"/>
          <w:sz w:val="26"/>
        </w:rPr>
        <w:t xml:space="preserve"> </w:t>
      </w:r>
      <w:r>
        <w:rPr>
          <w:b/>
          <w:color w:val="0395AE"/>
          <w:w w:val="110"/>
          <w:sz w:val="26"/>
        </w:rPr>
        <w:t>consultation</w:t>
      </w:r>
      <w:r>
        <w:rPr>
          <w:b/>
          <w:color w:val="0395AE"/>
          <w:spacing w:val="-7"/>
          <w:w w:val="110"/>
          <w:sz w:val="26"/>
        </w:rPr>
        <w:t xml:space="preserve"> </w:t>
      </w:r>
      <w:r>
        <w:rPr>
          <w:b/>
          <w:color w:val="0395AE"/>
          <w:spacing w:val="-5"/>
          <w:w w:val="110"/>
          <w:sz w:val="26"/>
        </w:rPr>
        <w:t>we:</w:t>
      </w:r>
    </w:p>
    <w:p w14:paraId="0AD2372F" w14:textId="77777777" w:rsidR="00083E0B" w:rsidRDefault="00000000">
      <w:pPr>
        <w:pStyle w:val="BodyText"/>
        <w:spacing w:line="207" w:lineRule="exact"/>
        <w:ind w:left="588"/>
      </w:pPr>
      <w:r>
        <w:rPr>
          <w:color w:val="030303"/>
          <w:w w:val="115"/>
        </w:rPr>
        <w:t>-Complete</w:t>
      </w:r>
      <w:r>
        <w:rPr>
          <w:color w:val="030303"/>
          <w:spacing w:val="-15"/>
          <w:w w:val="115"/>
        </w:rPr>
        <w:t xml:space="preserve"> </w:t>
      </w:r>
      <w:r>
        <w:rPr>
          <w:color w:val="030303"/>
          <w:w w:val="115"/>
        </w:rPr>
        <w:t>a</w:t>
      </w:r>
      <w:r>
        <w:rPr>
          <w:color w:val="030303"/>
          <w:spacing w:val="-13"/>
          <w:w w:val="115"/>
        </w:rPr>
        <w:t xml:space="preserve"> </w:t>
      </w:r>
      <w:r>
        <w:rPr>
          <w:color w:val="030303"/>
          <w:w w:val="115"/>
        </w:rPr>
        <w:t>full</w:t>
      </w:r>
      <w:r>
        <w:rPr>
          <w:color w:val="030303"/>
          <w:spacing w:val="-13"/>
          <w:w w:val="115"/>
        </w:rPr>
        <w:t xml:space="preserve"> </w:t>
      </w:r>
      <w:r>
        <w:rPr>
          <w:color w:val="030303"/>
          <w:w w:val="115"/>
        </w:rPr>
        <w:t>evaluation</w:t>
      </w:r>
      <w:r>
        <w:rPr>
          <w:color w:val="030303"/>
          <w:spacing w:val="-6"/>
          <w:w w:val="115"/>
        </w:rPr>
        <w:t xml:space="preserve"> </w:t>
      </w:r>
      <w:r>
        <w:rPr>
          <w:color w:val="030303"/>
          <w:w w:val="115"/>
        </w:rPr>
        <w:t>of</w:t>
      </w:r>
      <w:r>
        <w:rPr>
          <w:color w:val="030303"/>
          <w:spacing w:val="-15"/>
          <w:w w:val="115"/>
        </w:rPr>
        <w:t xml:space="preserve"> </w:t>
      </w:r>
      <w:r>
        <w:rPr>
          <w:color w:val="030303"/>
          <w:w w:val="115"/>
        </w:rPr>
        <w:t>your</w:t>
      </w:r>
      <w:r>
        <w:rPr>
          <w:color w:val="030303"/>
          <w:spacing w:val="-2"/>
          <w:w w:val="115"/>
        </w:rPr>
        <w:t xml:space="preserve"> </w:t>
      </w:r>
      <w:r>
        <w:rPr>
          <w:color w:val="030303"/>
          <w:w w:val="115"/>
        </w:rPr>
        <w:t>baby/toddler's</w:t>
      </w:r>
      <w:r>
        <w:rPr>
          <w:color w:val="030303"/>
          <w:spacing w:val="-18"/>
          <w:w w:val="115"/>
        </w:rPr>
        <w:t xml:space="preserve"> </w:t>
      </w:r>
      <w:r>
        <w:rPr>
          <w:color w:val="030303"/>
          <w:spacing w:val="-2"/>
          <w:w w:val="115"/>
        </w:rPr>
        <w:t>sleep</w:t>
      </w:r>
    </w:p>
    <w:p w14:paraId="3D9BBC8C" w14:textId="77777777" w:rsidR="00083E0B" w:rsidRDefault="00000000">
      <w:pPr>
        <w:pStyle w:val="BodyText"/>
        <w:spacing w:before="30" w:line="283" w:lineRule="auto"/>
        <w:ind w:left="584" w:firstLine="3"/>
      </w:pPr>
      <w:r>
        <w:rPr>
          <w:color w:val="030303"/>
          <w:w w:val="115"/>
        </w:rPr>
        <w:t>-Discuss</w:t>
      </w:r>
      <w:r>
        <w:rPr>
          <w:color w:val="030303"/>
          <w:spacing w:val="-4"/>
          <w:w w:val="115"/>
        </w:rPr>
        <w:t xml:space="preserve"> </w:t>
      </w:r>
      <w:r>
        <w:rPr>
          <w:color w:val="030303"/>
          <w:w w:val="115"/>
        </w:rPr>
        <w:t>short-term goals</w:t>
      </w:r>
      <w:r>
        <w:rPr>
          <w:color w:val="030303"/>
          <w:spacing w:val="-6"/>
          <w:w w:val="115"/>
        </w:rPr>
        <w:t xml:space="preserve"> </w:t>
      </w:r>
      <w:r>
        <w:rPr>
          <w:color w:val="030303"/>
          <w:w w:val="115"/>
        </w:rPr>
        <w:t>that we</w:t>
      </w:r>
      <w:r>
        <w:rPr>
          <w:color w:val="030303"/>
          <w:spacing w:val="-19"/>
          <w:w w:val="115"/>
        </w:rPr>
        <w:t xml:space="preserve"> </w:t>
      </w:r>
      <w:r>
        <w:rPr>
          <w:color w:val="030303"/>
          <w:w w:val="115"/>
        </w:rPr>
        <w:t>wish</w:t>
      </w:r>
      <w:r>
        <w:rPr>
          <w:color w:val="030303"/>
          <w:spacing w:val="-2"/>
          <w:w w:val="115"/>
        </w:rPr>
        <w:t xml:space="preserve"> </w:t>
      </w:r>
      <w:r>
        <w:rPr>
          <w:color w:val="030303"/>
          <w:w w:val="115"/>
        </w:rPr>
        <w:t>to accomplish within the three weeks</w:t>
      </w:r>
    </w:p>
    <w:p w14:paraId="1A9D22B9" w14:textId="77777777" w:rsidR="00083E0B" w:rsidRDefault="00000000">
      <w:pPr>
        <w:pStyle w:val="BodyText"/>
        <w:spacing w:line="283" w:lineRule="auto"/>
        <w:ind w:left="589" w:hanging="1"/>
      </w:pPr>
      <w:r>
        <w:rPr>
          <w:color w:val="030303"/>
          <w:w w:val="115"/>
        </w:rPr>
        <w:t>-Discuss long-term goals that we</w:t>
      </w:r>
      <w:r>
        <w:rPr>
          <w:color w:val="030303"/>
          <w:spacing w:val="-12"/>
          <w:w w:val="115"/>
        </w:rPr>
        <w:t xml:space="preserve"> </w:t>
      </w:r>
      <w:r>
        <w:rPr>
          <w:color w:val="030303"/>
          <w:w w:val="115"/>
        </w:rPr>
        <w:t>hope to take place over a longer period of time</w:t>
      </w:r>
    </w:p>
    <w:p w14:paraId="1949E136" w14:textId="77777777" w:rsidR="00083E0B" w:rsidRDefault="00000000">
      <w:pPr>
        <w:pStyle w:val="BodyText"/>
        <w:spacing w:line="278" w:lineRule="auto"/>
        <w:ind w:left="587"/>
      </w:pPr>
      <w:r>
        <w:rPr>
          <w:color w:val="030303"/>
          <w:w w:val="115"/>
        </w:rPr>
        <w:t>-Develop</w:t>
      </w:r>
      <w:r>
        <w:rPr>
          <w:color w:val="030303"/>
          <w:spacing w:val="40"/>
          <w:w w:val="115"/>
        </w:rPr>
        <w:t xml:space="preserve"> </w:t>
      </w:r>
      <w:r>
        <w:rPr>
          <w:color w:val="030303"/>
          <w:w w:val="115"/>
        </w:rPr>
        <w:t>a</w:t>
      </w:r>
      <w:r>
        <w:rPr>
          <w:color w:val="030303"/>
          <w:spacing w:val="40"/>
          <w:w w:val="115"/>
        </w:rPr>
        <w:t xml:space="preserve"> </w:t>
      </w:r>
      <w:r>
        <w:rPr>
          <w:color w:val="030303"/>
          <w:w w:val="115"/>
        </w:rPr>
        <w:t>plan</w:t>
      </w:r>
      <w:r>
        <w:rPr>
          <w:color w:val="030303"/>
          <w:spacing w:val="40"/>
          <w:w w:val="115"/>
        </w:rPr>
        <w:t xml:space="preserve"> </w:t>
      </w:r>
      <w:r>
        <w:rPr>
          <w:color w:val="030303"/>
          <w:w w:val="115"/>
        </w:rPr>
        <w:t>using</w:t>
      </w:r>
      <w:r>
        <w:rPr>
          <w:color w:val="030303"/>
          <w:spacing w:val="40"/>
          <w:w w:val="115"/>
        </w:rPr>
        <w:t xml:space="preserve"> </w:t>
      </w:r>
      <w:r>
        <w:rPr>
          <w:color w:val="030303"/>
          <w:w w:val="115"/>
        </w:rPr>
        <w:t>sleep</w:t>
      </w:r>
      <w:r>
        <w:rPr>
          <w:color w:val="030303"/>
          <w:spacing w:val="40"/>
          <w:w w:val="115"/>
        </w:rPr>
        <w:t xml:space="preserve"> </w:t>
      </w:r>
      <w:r>
        <w:rPr>
          <w:color w:val="030303"/>
          <w:w w:val="115"/>
        </w:rPr>
        <w:t>training</w:t>
      </w:r>
      <w:r>
        <w:rPr>
          <w:color w:val="030303"/>
          <w:spacing w:val="40"/>
          <w:w w:val="115"/>
        </w:rPr>
        <w:t xml:space="preserve"> </w:t>
      </w:r>
      <w:r>
        <w:rPr>
          <w:color w:val="030303"/>
          <w:w w:val="115"/>
        </w:rPr>
        <w:t>strategies</w:t>
      </w:r>
      <w:r>
        <w:rPr>
          <w:color w:val="030303"/>
          <w:spacing w:val="40"/>
          <w:w w:val="115"/>
        </w:rPr>
        <w:t xml:space="preserve"> </w:t>
      </w:r>
      <w:r>
        <w:rPr>
          <w:color w:val="030303"/>
          <w:w w:val="115"/>
        </w:rPr>
        <w:t>to</w:t>
      </w:r>
      <w:r>
        <w:rPr>
          <w:color w:val="030303"/>
          <w:spacing w:val="40"/>
          <w:w w:val="115"/>
        </w:rPr>
        <w:t xml:space="preserve"> </w:t>
      </w:r>
      <w:r>
        <w:rPr>
          <w:color w:val="030303"/>
          <w:w w:val="115"/>
        </w:rPr>
        <w:t>help achieve the goals</w:t>
      </w:r>
    </w:p>
    <w:p w14:paraId="42518B77" w14:textId="77777777" w:rsidR="00083E0B" w:rsidRDefault="00000000">
      <w:pPr>
        <w:pStyle w:val="Heading1"/>
        <w:spacing w:before="172" w:line="228" w:lineRule="auto"/>
        <w:ind w:right="134"/>
      </w:pPr>
      <w:r>
        <w:rPr>
          <w:color w:val="0395AE"/>
          <w:w w:val="115"/>
        </w:rPr>
        <w:t>WHY</w:t>
      </w:r>
      <w:r>
        <w:rPr>
          <w:color w:val="0395AE"/>
          <w:spacing w:val="80"/>
          <w:w w:val="115"/>
        </w:rPr>
        <w:t xml:space="preserve"> </w:t>
      </w:r>
      <w:r>
        <w:rPr>
          <w:color w:val="0395AE"/>
          <w:w w:val="115"/>
        </w:rPr>
        <w:t>IS</w:t>
      </w:r>
      <w:r>
        <w:rPr>
          <w:color w:val="0395AE"/>
          <w:spacing w:val="40"/>
          <w:w w:val="115"/>
        </w:rPr>
        <w:t xml:space="preserve"> </w:t>
      </w:r>
      <w:r>
        <w:rPr>
          <w:color w:val="0395AE"/>
          <w:w w:val="115"/>
        </w:rPr>
        <w:t>THERE</w:t>
      </w:r>
      <w:r>
        <w:rPr>
          <w:color w:val="0395AE"/>
          <w:spacing w:val="40"/>
          <w:w w:val="115"/>
        </w:rPr>
        <w:t xml:space="preserve"> </w:t>
      </w:r>
      <w:r>
        <w:rPr>
          <w:color w:val="0395AE"/>
          <w:w w:val="115"/>
        </w:rPr>
        <w:t>A</w:t>
      </w:r>
      <w:r>
        <w:rPr>
          <w:color w:val="0395AE"/>
          <w:spacing w:val="40"/>
          <w:w w:val="115"/>
        </w:rPr>
        <w:t xml:space="preserve"> </w:t>
      </w:r>
      <w:r>
        <w:rPr>
          <w:color w:val="0395AE"/>
          <w:w w:val="115"/>
        </w:rPr>
        <w:t>THREE.­</w:t>
      </w:r>
      <w:r>
        <w:rPr>
          <w:color w:val="0395AE"/>
          <w:spacing w:val="40"/>
          <w:w w:val="115"/>
        </w:rPr>
        <w:t xml:space="preserve"> </w:t>
      </w:r>
      <w:r>
        <w:rPr>
          <w:color w:val="0395AE"/>
          <w:w w:val="115"/>
        </w:rPr>
        <w:t>WEEK</w:t>
      </w:r>
      <w:r>
        <w:rPr>
          <w:color w:val="0395AE"/>
          <w:spacing w:val="40"/>
          <w:w w:val="115"/>
        </w:rPr>
        <w:t xml:space="preserve"> </w:t>
      </w:r>
      <w:r>
        <w:rPr>
          <w:color w:val="0395AE"/>
          <w:w w:val="115"/>
        </w:rPr>
        <w:t>FOLLOW-UP</w:t>
      </w:r>
      <w:r>
        <w:rPr>
          <w:color w:val="0395AE"/>
          <w:spacing w:val="80"/>
          <w:w w:val="115"/>
        </w:rPr>
        <w:t xml:space="preserve"> </w:t>
      </w:r>
      <w:r>
        <w:rPr>
          <w:color w:val="0395AE"/>
          <w:w w:val="115"/>
        </w:rPr>
        <w:t>PERIOD?</w:t>
      </w:r>
    </w:p>
    <w:p w14:paraId="4D602C92" w14:textId="70023C4D" w:rsidR="00083E0B" w:rsidRDefault="00000000">
      <w:pPr>
        <w:pStyle w:val="BodyText"/>
        <w:spacing w:before="63" w:line="278" w:lineRule="auto"/>
        <w:ind w:left="541" w:right="85" w:hanging="5"/>
        <w:jc w:val="both"/>
      </w:pPr>
      <w:r>
        <w:rPr>
          <w:color w:val="030303"/>
          <w:w w:val="115"/>
        </w:rPr>
        <w:t>The consultation is where we discuss and make a plan for how to achieve</w:t>
      </w:r>
      <w:r>
        <w:rPr>
          <w:color w:val="030303"/>
          <w:spacing w:val="-3"/>
          <w:w w:val="115"/>
        </w:rPr>
        <w:t xml:space="preserve"> </w:t>
      </w:r>
      <w:r>
        <w:rPr>
          <w:color w:val="030303"/>
          <w:w w:val="115"/>
        </w:rPr>
        <w:t>the sleep</w:t>
      </w:r>
      <w:r>
        <w:rPr>
          <w:color w:val="030303"/>
          <w:spacing w:val="-3"/>
          <w:w w:val="115"/>
        </w:rPr>
        <w:t xml:space="preserve"> </w:t>
      </w:r>
      <w:r>
        <w:rPr>
          <w:color w:val="030303"/>
          <w:w w:val="115"/>
        </w:rPr>
        <w:t>goals</w:t>
      </w:r>
      <w:r>
        <w:rPr>
          <w:color w:val="030303"/>
          <w:spacing w:val="-10"/>
          <w:w w:val="115"/>
        </w:rPr>
        <w:t xml:space="preserve"> </w:t>
      </w:r>
      <w:r>
        <w:rPr>
          <w:color w:val="030303"/>
          <w:w w:val="115"/>
        </w:rPr>
        <w:t>you have</w:t>
      </w:r>
      <w:r>
        <w:rPr>
          <w:color w:val="030303"/>
          <w:spacing w:val="-3"/>
          <w:w w:val="115"/>
        </w:rPr>
        <w:t xml:space="preserve"> </w:t>
      </w:r>
      <w:r>
        <w:rPr>
          <w:color w:val="030303"/>
          <w:w w:val="115"/>
        </w:rPr>
        <w:t>made,</w:t>
      </w:r>
      <w:r>
        <w:rPr>
          <w:color w:val="030303"/>
          <w:spacing w:val="-4"/>
          <w:w w:val="115"/>
        </w:rPr>
        <w:t xml:space="preserve"> </w:t>
      </w:r>
      <w:r>
        <w:rPr>
          <w:color w:val="030303"/>
          <w:w w:val="115"/>
        </w:rPr>
        <w:t>but it takes about three weeks to put the strategies in place and make the</w:t>
      </w:r>
      <w:r>
        <w:rPr>
          <w:color w:val="030303"/>
          <w:spacing w:val="-14"/>
          <w:w w:val="115"/>
        </w:rPr>
        <w:t xml:space="preserve"> </w:t>
      </w:r>
      <w:r>
        <w:rPr>
          <w:color w:val="030303"/>
          <w:w w:val="115"/>
        </w:rPr>
        <w:t>changes</w:t>
      </w:r>
      <w:r>
        <w:rPr>
          <w:color w:val="030303"/>
          <w:spacing w:val="-13"/>
          <w:w w:val="115"/>
        </w:rPr>
        <w:t xml:space="preserve"> </w:t>
      </w:r>
      <w:r>
        <w:rPr>
          <w:color w:val="030303"/>
          <w:w w:val="115"/>
        </w:rPr>
        <w:t>in</w:t>
      </w:r>
      <w:r>
        <w:rPr>
          <w:color w:val="030303"/>
          <w:spacing w:val="-15"/>
          <w:w w:val="115"/>
        </w:rPr>
        <w:t xml:space="preserve"> </w:t>
      </w:r>
      <w:r>
        <w:rPr>
          <w:color w:val="030303"/>
          <w:w w:val="115"/>
        </w:rPr>
        <w:t>sleep.</w:t>
      </w:r>
      <w:r>
        <w:rPr>
          <w:color w:val="030303"/>
          <w:spacing w:val="-14"/>
          <w:w w:val="115"/>
        </w:rPr>
        <w:t xml:space="preserve"> </w:t>
      </w:r>
      <w:r>
        <w:rPr>
          <w:color w:val="030303"/>
          <w:w w:val="115"/>
        </w:rPr>
        <w:t>We</w:t>
      </w:r>
      <w:r>
        <w:rPr>
          <w:color w:val="030303"/>
          <w:spacing w:val="-10"/>
          <w:w w:val="115"/>
        </w:rPr>
        <w:t xml:space="preserve"> </w:t>
      </w:r>
      <w:r>
        <w:rPr>
          <w:color w:val="030303"/>
          <w:w w:val="115"/>
        </w:rPr>
        <w:t>offer</w:t>
      </w:r>
      <w:r>
        <w:rPr>
          <w:color w:val="030303"/>
          <w:spacing w:val="-11"/>
          <w:w w:val="115"/>
        </w:rPr>
        <w:t xml:space="preserve"> </w:t>
      </w:r>
      <w:r>
        <w:rPr>
          <w:color w:val="030303"/>
          <w:w w:val="115"/>
        </w:rPr>
        <w:t>a</w:t>
      </w:r>
      <w:r>
        <w:rPr>
          <w:color w:val="030303"/>
          <w:spacing w:val="-15"/>
          <w:w w:val="115"/>
        </w:rPr>
        <w:t xml:space="preserve"> </w:t>
      </w:r>
      <w:r>
        <w:rPr>
          <w:color w:val="030303"/>
          <w:w w:val="115"/>
        </w:rPr>
        <w:t>three-week</w:t>
      </w:r>
      <w:r>
        <w:rPr>
          <w:color w:val="030303"/>
          <w:spacing w:val="-12"/>
          <w:w w:val="115"/>
        </w:rPr>
        <w:t xml:space="preserve"> </w:t>
      </w:r>
      <w:r>
        <w:rPr>
          <w:color w:val="030303"/>
          <w:w w:val="115"/>
        </w:rPr>
        <w:t>follow-up</w:t>
      </w:r>
      <w:r>
        <w:rPr>
          <w:color w:val="030303"/>
          <w:spacing w:val="-13"/>
          <w:w w:val="115"/>
        </w:rPr>
        <w:t xml:space="preserve"> </w:t>
      </w:r>
      <w:r>
        <w:rPr>
          <w:color w:val="030303"/>
          <w:w w:val="115"/>
        </w:rPr>
        <w:t xml:space="preserve">period since most of the strategies we prefer to use are more gradual, and gentle; </w:t>
      </w:r>
      <w:r w:rsidR="00F12C67">
        <w:rPr>
          <w:color w:val="030303"/>
          <w:w w:val="115"/>
        </w:rPr>
        <w:t>therefore,</w:t>
      </w:r>
      <w:r>
        <w:rPr>
          <w:color w:val="030303"/>
          <w:w w:val="115"/>
        </w:rPr>
        <w:t xml:space="preserve"> often take longer to be put into place.</w:t>
      </w:r>
    </w:p>
    <w:p w14:paraId="7D9ABCCB" w14:textId="77777777" w:rsidR="00083E0B" w:rsidRDefault="00000000">
      <w:pPr>
        <w:pStyle w:val="BodyText"/>
        <w:spacing w:line="278" w:lineRule="auto"/>
        <w:ind w:left="541" w:right="61" w:firstLine="5"/>
        <w:jc w:val="both"/>
      </w:pPr>
      <w:r>
        <w:rPr>
          <w:color w:val="030303"/>
          <w:w w:val="115"/>
        </w:rPr>
        <w:t>During the three-week follow-up period, we ask that you track</w:t>
      </w:r>
      <w:r>
        <w:rPr>
          <w:color w:val="030303"/>
          <w:spacing w:val="-8"/>
          <w:w w:val="115"/>
        </w:rPr>
        <w:t xml:space="preserve"> </w:t>
      </w:r>
      <w:r>
        <w:rPr>
          <w:color w:val="030303"/>
          <w:w w:val="115"/>
        </w:rPr>
        <w:t>your little</w:t>
      </w:r>
      <w:r>
        <w:rPr>
          <w:color w:val="030303"/>
          <w:spacing w:val="-7"/>
          <w:w w:val="115"/>
        </w:rPr>
        <w:t xml:space="preserve"> </w:t>
      </w:r>
      <w:r>
        <w:rPr>
          <w:color w:val="030303"/>
          <w:w w:val="115"/>
        </w:rPr>
        <w:t>one's</w:t>
      </w:r>
      <w:r>
        <w:rPr>
          <w:color w:val="030303"/>
          <w:spacing w:val="-8"/>
          <w:w w:val="115"/>
        </w:rPr>
        <w:t xml:space="preserve"> </w:t>
      </w:r>
      <w:r>
        <w:rPr>
          <w:color w:val="030303"/>
          <w:w w:val="115"/>
        </w:rPr>
        <w:t>sleep</w:t>
      </w:r>
      <w:r>
        <w:rPr>
          <w:color w:val="030303"/>
          <w:spacing w:val="-2"/>
          <w:w w:val="115"/>
        </w:rPr>
        <w:t xml:space="preserve"> </w:t>
      </w:r>
      <w:r>
        <w:rPr>
          <w:color w:val="030303"/>
          <w:w w:val="115"/>
        </w:rPr>
        <w:t>daily</w:t>
      </w:r>
      <w:r>
        <w:rPr>
          <w:color w:val="030303"/>
          <w:spacing w:val="-3"/>
          <w:w w:val="115"/>
        </w:rPr>
        <w:t xml:space="preserve"> </w:t>
      </w:r>
      <w:r>
        <w:rPr>
          <w:color w:val="030303"/>
          <w:w w:val="115"/>
        </w:rPr>
        <w:t>using</w:t>
      </w:r>
      <w:r>
        <w:rPr>
          <w:color w:val="030303"/>
          <w:spacing w:val="-5"/>
          <w:w w:val="115"/>
        </w:rPr>
        <w:t xml:space="preserve"> </w:t>
      </w:r>
      <w:r>
        <w:rPr>
          <w:color w:val="030303"/>
          <w:w w:val="115"/>
        </w:rPr>
        <w:t>the free</w:t>
      </w:r>
      <w:r>
        <w:rPr>
          <w:color w:val="030303"/>
          <w:spacing w:val="-3"/>
          <w:w w:val="115"/>
        </w:rPr>
        <w:t xml:space="preserve"> </w:t>
      </w:r>
      <w:r>
        <w:rPr>
          <w:color w:val="030303"/>
          <w:w w:val="115"/>
        </w:rPr>
        <w:t>"Rested" app so</w:t>
      </w:r>
      <w:r>
        <w:rPr>
          <w:color w:val="030303"/>
          <w:spacing w:val="-1"/>
          <w:w w:val="115"/>
        </w:rPr>
        <w:t xml:space="preserve"> </w:t>
      </w:r>
      <w:r>
        <w:rPr>
          <w:color w:val="030303"/>
          <w:w w:val="115"/>
        </w:rPr>
        <w:t>that we</w:t>
      </w:r>
      <w:r>
        <w:rPr>
          <w:color w:val="030303"/>
          <w:spacing w:val="-14"/>
          <w:w w:val="115"/>
        </w:rPr>
        <w:t xml:space="preserve"> </w:t>
      </w:r>
      <w:r>
        <w:rPr>
          <w:color w:val="030303"/>
          <w:w w:val="115"/>
        </w:rPr>
        <w:t>can</w:t>
      </w:r>
      <w:r>
        <w:rPr>
          <w:color w:val="030303"/>
          <w:spacing w:val="-15"/>
          <w:w w:val="115"/>
        </w:rPr>
        <w:t xml:space="preserve"> </w:t>
      </w:r>
      <w:r>
        <w:rPr>
          <w:color w:val="030303"/>
          <w:w w:val="115"/>
        </w:rPr>
        <w:t>review the</w:t>
      </w:r>
      <w:r>
        <w:rPr>
          <w:color w:val="030303"/>
          <w:spacing w:val="34"/>
          <w:w w:val="115"/>
        </w:rPr>
        <w:t xml:space="preserve"> </w:t>
      </w:r>
      <w:r>
        <w:rPr>
          <w:color w:val="030303"/>
          <w:w w:val="115"/>
        </w:rPr>
        <w:t>progress, troubleshoot and make changes if needed.</w:t>
      </w:r>
    </w:p>
    <w:p w14:paraId="3449BD32" w14:textId="77777777" w:rsidR="00083E0B" w:rsidRDefault="00000000">
      <w:pPr>
        <w:rPr>
          <w:sz w:val="32"/>
        </w:rPr>
      </w:pPr>
      <w:r>
        <w:br w:type="column"/>
      </w:r>
    </w:p>
    <w:p w14:paraId="0BEBEDFA" w14:textId="77777777" w:rsidR="00083E0B" w:rsidRDefault="00083E0B">
      <w:pPr>
        <w:pStyle w:val="BodyText"/>
        <w:rPr>
          <w:sz w:val="32"/>
        </w:rPr>
      </w:pPr>
    </w:p>
    <w:p w14:paraId="751535E2" w14:textId="77777777" w:rsidR="00083E0B" w:rsidRDefault="00083E0B">
      <w:pPr>
        <w:pStyle w:val="BodyText"/>
        <w:spacing w:before="182"/>
        <w:rPr>
          <w:sz w:val="32"/>
        </w:rPr>
      </w:pPr>
    </w:p>
    <w:p w14:paraId="49C1036E" w14:textId="77777777" w:rsidR="00083E0B" w:rsidRDefault="00000000">
      <w:pPr>
        <w:pStyle w:val="Title"/>
        <w:spacing w:line="235" w:lineRule="auto"/>
      </w:pPr>
      <w:r>
        <w:rPr>
          <w:color w:val="0395AE"/>
          <w:w w:val="135"/>
        </w:rPr>
        <w:t>THINGS</w:t>
      </w:r>
      <w:r>
        <w:rPr>
          <w:color w:val="0395AE"/>
          <w:spacing w:val="40"/>
          <w:w w:val="135"/>
        </w:rPr>
        <w:t xml:space="preserve"> </w:t>
      </w:r>
      <w:r>
        <w:rPr>
          <w:color w:val="0395AE"/>
          <w:w w:val="135"/>
        </w:rPr>
        <w:t>WE CAN HELP</w:t>
      </w:r>
      <w:r>
        <w:rPr>
          <w:color w:val="0395AE"/>
          <w:spacing w:val="40"/>
          <w:w w:val="135"/>
        </w:rPr>
        <w:t xml:space="preserve"> </w:t>
      </w:r>
      <w:r>
        <w:rPr>
          <w:color w:val="0395AE"/>
          <w:w w:val="135"/>
        </w:rPr>
        <w:t>WITH</w:t>
      </w:r>
    </w:p>
    <w:p w14:paraId="0CAD7532" w14:textId="77777777" w:rsidR="00083E0B" w:rsidRDefault="00000000">
      <w:pPr>
        <w:pStyle w:val="ListParagraph"/>
        <w:numPr>
          <w:ilvl w:val="0"/>
          <w:numId w:val="1"/>
        </w:numPr>
        <w:tabs>
          <w:tab w:val="left" w:pos="1618"/>
        </w:tabs>
        <w:spacing w:before="54"/>
        <w:ind w:left="1618" w:hanging="266"/>
      </w:pPr>
      <w:r>
        <w:rPr>
          <w:color w:val="030303"/>
          <w:w w:val="120"/>
        </w:rPr>
        <w:t>Frequent</w:t>
      </w:r>
      <w:r>
        <w:rPr>
          <w:color w:val="030303"/>
          <w:spacing w:val="15"/>
          <w:w w:val="120"/>
        </w:rPr>
        <w:t xml:space="preserve"> </w:t>
      </w:r>
      <w:r>
        <w:rPr>
          <w:color w:val="030303"/>
          <w:w w:val="120"/>
        </w:rPr>
        <w:t>Night</w:t>
      </w:r>
      <w:r>
        <w:rPr>
          <w:color w:val="030303"/>
          <w:spacing w:val="1"/>
          <w:w w:val="120"/>
        </w:rPr>
        <w:t xml:space="preserve"> </w:t>
      </w:r>
      <w:r>
        <w:rPr>
          <w:color w:val="030303"/>
          <w:spacing w:val="-2"/>
          <w:w w:val="120"/>
        </w:rPr>
        <w:t>Waking</w:t>
      </w:r>
    </w:p>
    <w:p w14:paraId="7575B7A8" w14:textId="77777777" w:rsidR="00083E0B" w:rsidRDefault="00000000">
      <w:pPr>
        <w:pStyle w:val="ListParagraph"/>
        <w:numPr>
          <w:ilvl w:val="0"/>
          <w:numId w:val="1"/>
        </w:numPr>
        <w:tabs>
          <w:tab w:val="left" w:pos="1620"/>
        </w:tabs>
        <w:spacing w:before="57"/>
        <w:ind w:left="1620"/>
      </w:pPr>
      <w:r>
        <w:rPr>
          <w:color w:val="030303"/>
          <w:w w:val="115"/>
        </w:rPr>
        <w:t>Late</w:t>
      </w:r>
      <w:r>
        <w:rPr>
          <w:color w:val="030303"/>
          <w:spacing w:val="-3"/>
          <w:w w:val="115"/>
        </w:rPr>
        <w:t xml:space="preserve"> </w:t>
      </w:r>
      <w:r>
        <w:rPr>
          <w:color w:val="030303"/>
          <w:spacing w:val="-2"/>
          <w:w w:val="120"/>
        </w:rPr>
        <w:t>Bedtimes</w:t>
      </w:r>
    </w:p>
    <w:p w14:paraId="4013A696" w14:textId="77777777" w:rsidR="00083E0B" w:rsidRDefault="00000000">
      <w:pPr>
        <w:pStyle w:val="ListParagraph"/>
        <w:numPr>
          <w:ilvl w:val="0"/>
          <w:numId w:val="1"/>
        </w:numPr>
        <w:tabs>
          <w:tab w:val="left" w:pos="1619"/>
        </w:tabs>
        <w:ind w:left="1619" w:hanging="267"/>
      </w:pPr>
      <w:r>
        <w:rPr>
          <w:color w:val="030303"/>
          <w:w w:val="120"/>
        </w:rPr>
        <w:t>Early</w:t>
      </w:r>
      <w:r>
        <w:rPr>
          <w:color w:val="030303"/>
          <w:spacing w:val="-19"/>
          <w:w w:val="120"/>
        </w:rPr>
        <w:t xml:space="preserve"> </w:t>
      </w:r>
      <w:r>
        <w:rPr>
          <w:color w:val="030303"/>
          <w:w w:val="120"/>
        </w:rPr>
        <w:t>Morning</w:t>
      </w:r>
      <w:r>
        <w:rPr>
          <w:color w:val="030303"/>
          <w:spacing w:val="-18"/>
          <w:w w:val="120"/>
        </w:rPr>
        <w:t xml:space="preserve"> </w:t>
      </w:r>
      <w:r>
        <w:rPr>
          <w:color w:val="030303"/>
          <w:spacing w:val="-2"/>
          <w:w w:val="120"/>
        </w:rPr>
        <w:t>Waking</w:t>
      </w:r>
    </w:p>
    <w:p w14:paraId="4CEA9A63" w14:textId="77777777" w:rsidR="00083E0B" w:rsidRDefault="00000000">
      <w:pPr>
        <w:pStyle w:val="ListParagraph"/>
        <w:numPr>
          <w:ilvl w:val="0"/>
          <w:numId w:val="1"/>
        </w:numPr>
        <w:tabs>
          <w:tab w:val="left" w:pos="1610"/>
          <w:tab w:val="left" w:pos="1619"/>
        </w:tabs>
        <w:spacing w:before="54" w:line="290" w:lineRule="auto"/>
        <w:ind w:right="754" w:hanging="259"/>
      </w:pPr>
      <w:r>
        <w:rPr>
          <w:color w:val="030303"/>
        </w:rPr>
        <w:tab/>
      </w:r>
      <w:r>
        <w:rPr>
          <w:color w:val="030303"/>
          <w:w w:val="120"/>
        </w:rPr>
        <w:t>Being awake</w:t>
      </w:r>
      <w:r>
        <w:rPr>
          <w:color w:val="030303"/>
          <w:spacing w:val="-3"/>
          <w:w w:val="120"/>
        </w:rPr>
        <w:t xml:space="preserve"> </w:t>
      </w:r>
      <w:r>
        <w:rPr>
          <w:color w:val="030303"/>
          <w:w w:val="120"/>
        </w:rPr>
        <w:t>for portions</w:t>
      </w:r>
      <w:r>
        <w:rPr>
          <w:color w:val="030303"/>
          <w:spacing w:val="-5"/>
          <w:w w:val="120"/>
        </w:rPr>
        <w:t xml:space="preserve"> </w:t>
      </w:r>
      <w:r>
        <w:rPr>
          <w:color w:val="030303"/>
          <w:w w:val="120"/>
        </w:rPr>
        <w:t>of the night</w:t>
      </w:r>
    </w:p>
    <w:p w14:paraId="5F31B642" w14:textId="77777777" w:rsidR="00083E0B" w:rsidRDefault="00000000">
      <w:pPr>
        <w:pStyle w:val="ListParagraph"/>
        <w:numPr>
          <w:ilvl w:val="0"/>
          <w:numId w:val="1"/>
        </w:numPr>
        <w:tabs>
          <w:tab w:val="left" w:pos="1611"/>
        </w:tabs>
        <w:spacing w:before="0" w:line="251" w:lineRule="exact"/>
        <w:ind w:left="1611" w:hanging="259"/>
      </w:pPr>
      <w:r>
        <w:rPr>
          <w:color w:val="030303"/>
          <w:w w:val="120"/>
        </w:rPr>
        <w:t>Contact</w:t>
      </w:r>
      <w:r>
        <w:rPr>
          <w:color w:val="030303"/>
          <w:spacing w:val="-9"/>
          <w:w w:val="120"/>
        </w:rPr>
        <w:t xml:space="preserve"> </w:t>
      </w:r>
      <w:r>
        <w:rPr>
          <w:color w:val="030303"/>
          <w:spacing w:val="-2"/>
          <w:w w:val="120"/>
        </w:rPr>
        <w:t>napping</w:t>
      </w:r>
    </w:p>
    <w:p w14:paraId="1129EA34" w14:textId="77777777" w:rsidR="00083E0B" w:rsidRDefault="00000000">
      <w:pPr>
        <w:pStyle w:val="ListParagraph"/>
        <w:numPr>
          <w:ilvl w:val="0"/>
          <w:numId w:val="1"/>
        </w:numPr>
        <w:tabs>
          <w:tab w:val="left" w:pos="1613"/>
        </w:tabs>
        <w:spacing w:before="57"/>
        <w:ind w:left="1613" w:hanging="261"/>
      </w:pPr>
      <w:r>
        <w:rPr>
          <w:color w:val="030303"/>
          <w:w w:val="115"/>
        </w:rPr>
        <w:t>Short</w:t>
      </w:r>
      <w:r>
        <w:rPr>
          <w:color w:val="030303"/>
          <w:spacing w:val="15"/>
          <w:w w:val="115"/>
        </w:rPr>
        <w:t xml:space="preserve"> </w:t>
      </w:r>
      <w:r>
        <w:rPr>
          <w:color w:val="030303"/>
          <w:spacing w:val="-4"/>
          <w:w w:val="115"/>
        </w:rPr>
        <w:t>Naps</w:t>
      </w:r>
    </w:p>
    <w:p w14:paraId="100A99C5" w14:textId="77777777" w:rsidR="00083E0B" w:rsidRDefault="00000000">
      <w:pPr>
        <w:pStyle w:val="ListParagraph"/>
        <w:numPr>
          <w:ilvl w:val="0"/>
          <w:numId w:val="1"/>
        </w:numPr>
        <w:tabs>
          <w:tab w:val="left" w:pos="1605"/>
          <w:tab w:val="left" w:pos="1620"/>
        </w:tabs>
        <w:spacing w:line="290" w:lineRule="auto"/>
        <w:ind w:left="1620" w:right="763"/>
      </w:pPr>
      <w:r>
        <w:rPr>
          <w:color w:val="030303"/>
          <w:w w:val="115"/>
        </w:rPr>
        <w:t>Transition</w:t>
      </w:r>
      <w:r>
        <w:rPr>
          <w:color w:val="030303"/>
          <w:spacing w:val="40"/>
          <w:w w:val="115"/>
        </w:rPr>
        <w:t xml:space="preserve"> </w:t>
      </w:r>
      <w:r>
        <w:rPr>
          <w:color w:val="030303"/>
          <w:w w:val="115"/>
        </w:rPr>
        <w:t>to</w:t>
      </w:r>
      <w:r>
        <w:rPr>
          <w:color w:val="030303"/>
          <w:spacing w:val="80"/>
          <w:w w:val="115"/>
        </w:rPr>
        <w:t xml:space="preserve"> </w:t>
      </w:r>
      <w:r>
        <w:rPr>
          <w:color w:val="030303"/>
          <w:w w:val="115"/>
        </w:rPr>
        <w:t>Own</w:t>
      </w:r>
      <w:r>
        <w:rPr>
          <w:color w:val="030303"/>
          <w:spacing w:val="80"/>
          <w:w w:val="115"/>
        </w:rPr>
        <w:t xml:space="preserve"> </w:t>
      </w:r>
      <w:r>
        <w:rPr>
          <w:color w:val="030303"/>
          <w:w w:val="115"/>
        </w:rPr>
        <w:t>Bed</w:t>
      </w:r>
      <w:r>
        <w:rPr>
          <w:color w:val="030303"/>
          <w:spacing w:val="40"/>
          <w:w w:val="115"/>
        </w:rPr>
        <w:t xml:space="preserve"> </w:t>
      </w:r>
      <w:r>
        <w:rPr>
          <w:color w:val="030303"/>
          <w:w w:val="115"/>
        </w:rPr>
        <w:t xml:space="preserve">or </w:t>
      </w:r>
      <w:r>
        <w:rPr>
          <w:color w:val="030303"/>
          <w:spacing w:val="-4"/>
          <w:w w:val="115"/>
        </w:rPr>
        <w:t>Room</w:t>
      </w:r>
    </w:p>
    <w:p w14:paraId="01B9DBFC" w14:textId="77777777" w:rsidR="00083E0B" w:rsidRDefault="00000000">
      <w:pPr>
        <w:pStyle w:val="ListParagraph"/>
        <w:numPr>
          <w:ilvl w:val="0"/>
          <w:numId w:val="1"/>
        </w:numPr>
        <w:tabs>
          <w:tab w:val="left" w:pos="1619"/>
        </w:tabs>
        <w:spacing w:before="5"/>
        <w:ind w:left="1619" w:hanging="267"/>
      </w:pPr>
      <w:r>
        <w:rPr>
          <w:color w:val="030303"/>
          <w:w w:val="120"/>
        </w:rPr>
        <w:t>Not</w:t>
      </w:r>
      <w:r>
        <w:rPr>
          <w:color w:val="030303"/>
          <w:spacing w:val="-2"/>
          <w:w w:val="120"/>
        </w:rPr>
        <w:t xml:space="preserve"> </w:t>
      </w:r>
      <w:r>
        <w:rPr>
          <w:color w:val="030303"/>
          <w:w w:val="120"/>
        </w:rPr>
        <w:t>enough</w:t>
      </w:r>
      <w:r>
        <w:rPr>
          <w:color w:val="030303"/>
          <w:spacing w:val="-4"/>
          <w:w w:val="120"/>
        </w:rPr>
        <w:t xml:space="preserve"> </w:t>
      </w:r>
      <w:r>
        <w:rPr>
          <w:color w:val="030303"/>
          <w:spacing w:val="-2"/>
          <w:w w:val="120"/>
        </w:rPr>
        <w:t>sleep</w:t>
      </w:r>
    </w:p>
    <w:p w14:paraId="5238F59D" w14:textId="77777777" w:rsidR="00083E0B" w:rsidRDefault="00000000">
      <w:pPr>
        <w:pStyle w:val="ListParagraph"/>
        <w:numPr>
          <w:ilvl w:val="0"/>
          <w:numId w:val="1"/>
        </w:numPr>
        <w:tabs>
          <w:tab w:val="left" w:pos="1604"/>
          <w:tab w:val="left" w:pos="1613"/>
        </w:tabs>
        <w:spacing w:before="50" w:line="290" w:lineRule="auto"/>
        <w:ind w:left="1613" w:right="740" w:hanging="262"/>
      </w:pPr>
      <w:r>
        <w:rPr>
          <w:noProof/>
        </w:rPr>
        <w:drawing>
          <wp:anchor distT="0" distB="0" distL="0" distR="0" simplePos="0" relativeHeight="15728640" behindDoc="0" locked="0" layoutInCell="1" allowOverlap="1" wp14:anchorId="6E1AE5AE" wp14:editId="18EA4218">
            <wp:simplePos x="0" y="0"/>
            <wp:positionH relativeFrom="page">
              <wp:posOffset>4543030</wp:posOffset>
            </wp:positionH>
            <wp:positionV relativeFrom="paragraph">
              <wp:posOffset>1002186</wp:posOffset>
            </wp:positionV>
            <wp:extent cx="3220805" cy="308443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3220805" cy="3084435"/>
                    </a:xfrm>
                    <a:prstGeom prst="rect">
                      <a:avLst/>
                    </a:prstGeom>
                  </pic:spPr>
                </pic:pic>
              </a:graphicData>
            </a:graphic>
          </wp:anchor>
        </w:drawing>
      </w:r>
      <w:r>
        <w:rPr>
          <w:color w:val="030303"/>
          <w:w w:val="120"/>
        </w:rPr>
        <w:t>Taking</w:t>
      </w:r>
      <w:r>
        <w:rPr>
          <w:color w:val="030303"/>
          <w:spacing w:val="40"/>
          <w:w w:val="120"/>
        </w:rPr>
        <w:t xml:space="preserve"> </w:t>
      </w:r>
      <w:r>
        <w:rPr>
          <w:color w:val="030303"/>
          <w:w w:val="120"/>
        </w:rPr>
        <w:t>a</w:t>
      </w:r>
      <w:r>
        <w:rPr>
          <w:color w:val="030303"/>
          <w:spacing w:val="40"/>
          <w:w w:val="120"/>
        </w:rPr>
        <w:t xml:space="preserve"> </w:t>
      </w:r>
      <w:r>
        <w:rPr>
          <w:color w:val="030303"/>
          <w:w w:val="120"/>
        </w:rPr>
        <w:t>long</w:t>
      </w:r>
      <w:r>
        <w:rPr>
          <w:color w:val="030303"/>
          <w:spacing w:val="40"/>
          <w:w w:val="120"/>
        </w:rPr>
        <w:t xml:space="preserve"> </w:t>
      </w:r>
      <w:r>
        <w:rPr>
          <w:color w:val="030303"/>
          <w:w w:val="120"/>
        </w:rPr>
        <w:t>time</w:t>
      </w:r>
      <w:r>
        <w:rPr>
          <w:color w:val="030303"/>
          <w:spacing w:val="40"/>
          <w:w w:val="120"/>
        </w:rPr>
        <w:t xml:space="preserve"> </w:t>
      </w:r>
      <w:r>
        <w:rPr>
          <w:color w:val="030303"/>
          <w:w w:val="120"/>
        </w:rPr>
        <w:t>to</w:t>
      </w:r>
      <w:r>
        <w:rPr>
          <w:color w:val="030303"/>
          <w:spacing w:val="40"/>
          <w:w w:val="120"/>
        </w:rPr>
        <w:t xml:space="preserve"> </w:t>
      </w:r>
      <w:r>
        <w:rPr>
          <w:color w:val="030303"/>
          <w:w w:val="120"/>
        </w:rPr>
        <w:t>go down for nap or bed</w:t>
      </w:r>
    </w:p>
    <w:sectPr w:rsidR="00083E0B">
      <w:type w:val="continuous"/>
      <w:pgSz w:w="12240" w:h="15840"/>
      <w:pgMar w:top="400" w:right="0" w:bottom="0" w:left="120" w:header="720" w:footer="720" w:gutter="0"/>
      <w:cols w:num="2" w:space="720" w:equalWidth="0">
        <w:col w:w="6121" w:space="387"/>
        <w:col w:w="561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478E3"/>
    <w:multiLevelType w:val="hybridMultilevel"/>
    <w:tmpl w:val="CFCC3E24"/>
    <w:lvl w:ilvl="0" w:tplc="7BAA9682">
      <w:numFmt w:val="bullet"/>
      <w:lvlText w:val="•"/>
      <w:lvlJc w:val="left"/>
      <w:pPr>
        <w:ind w:left="1610" w:hanging="268"/>
      </w:pPr>
      <w:rPr>
        <w:rFonts w:ascii="Arial" w:eastAsia="Arial" w:hAnsi="Arial" w:cs="Arial" w:hint="default"/>
        <w:b w:val="0"/>
        <w:bCs w:val="0"/>
        <w:i w:val="0"/>
        <w:iCs w:val="0"/>
        <w:color w:val="030303"/>
        <w:spacing w:val="0"/>
        <w:w w:val="139"/>
        <w:sz w:val="22"/>
        <w:szCs w:val="22"/>
        <w:lang w:val="en-US" w:eastAsia="en-US" w:bidi="ar-SA"/>
      </w:rPr>
    </w:lvl>
    <w:lvl w:ilvl="1" w:tplc="8FDA0838">
      <w:numFmt w:val="bullet"/>
      <w:lvlText w:val="•"/>
      <w:lvlJc w:val="left"/>
      <w:pPr>
        <w:ind w:left="2018" w:hanging="268"/>
      </w:pPr>
      <w:rPr>
        <w:rFonts w:hint="default"/>
        <w:lang w:val="en-US" w:eastAsia="en-US" w:bidi="ar-SA"/>
      </w:rPr>
    </w:lvl>
    <w:lvl w:ilvl="2" w:tplc="C74E98EA">
      <w:numFmt w:val="bullet"/>
      <w:lvlText w:val="•"/>
      <w:lvlJc w:val="left"/>
      <w:pPr>
        <w:ind w:left="2417" w:hanging="268"/>
      </w:pPr>
      <w:rPr>
        <w:rFonts w:hint="default"/>
        <w:lang w:val="en-US" w:eastAsia="en-US" w:bidi="ar-SA"/>
      </w:rPr>
    </w:lvl>
    <w:lvl w:ilvl="3" w:tplc="DE06425E">
      <w:numFmt w:val="bullet"/>
      <w:lvlText w:val="•"/>
      <w:lvlJc w:val="left"/>
      <w:pPr>
        <w:ind w:left="2815" w:hanging="268"/>
      </w:pPr>
      <w:rPr>
        <w:rFonts w:hint="default"/>
        <w:lang w:val="en-US" w:eastAsia="en-US" w:bidi="ar-SA"/>
      </w:rPr>
    </w:lvl>
    <w:lvl w:ilvl="4" w:tplc="A552E65A">
      <w:numFmt w:val="bullet"/>
      <w:lvlText w:val="•"/>
      <w:lvlJc w:val="left"/>
      <w:pPr>
        <w:ind w:left="3214" w:hanging="268"/>
      </w:pPr>
      <w:rPr>
        <w:rFonts w:hint="default"/>
        <w:lang w:val="en-US" w:eastAsia="en-US" w:bidi="ar-SA"/>
      </w:rPr>
    </w:lvl>
    <w:lvl w:ilvl="5" w:tplc="BA446568">
      <w:numFmt w:val="bullet"/>
      <w:lvlText w:val="•"/>
      <w:lvlJc w:val="left"/>
      <w:pPr>
        <w:ind w:left="3612" w:hanging="268"/>
      </w:pPr>
      <w:rPr>
        <w:rFonts w:hint="default"/>
        <w:lang w:val="en-US" w:eastAsia="en-US" w:bidi="ar-SA"/>
      </w:rPr>
    </w:lvl>
    <w:lvl w:ilvl="6" w:tplc="E7E27D64">
      <w:numFmt w:val="bullet"/>
      <w:lvlText w:val="•"/>
      <w:lvlJc w:val="left"/>
      <w:pPr>
        <w:ind w:left="4011" w:hanging="268"/>
      </w:pPr>
      <w:rPr>
        <w:rFonts w:hint="default"/>
        <w:lang w:val="en-US" w:eastAsia="en-US" w:bidi="ar-SA"/>
      </w:rPr>
    </w:lvl>
    <w:lvl w:ilvl="7" w:tplc="CE9E279C">
      <w:numFmt w:val="bullet"/>
      <w:lvlText w:val="•"/>
      <w:lvlJc w:val="left"/>
      <w:pPr>
        <w:ind w:left="4409" w:hanging="268"/>
      </w:pPr>
      <w:rPr>
        <w:rFonts w:hint="default"/>
        <w:lang w:val="en-US" w:eastAsia="en-US" w:bidi="ar-SA"/>
      </w:rPr>
    </w:lvl>
    <w:lvl w:ilvl="8" w:tplc="CE647D7E">
      <w:numFmt w:val="bullet"/>
      <w:lvlText w:val="•"/>
      <w:lvlJc w:val="left"/>
      <w:pPr>
        <w:ind w:left="4808" w:hanging="268"/>
      </w:pPr>
      <w:rPr>
        <w:rFonts w:hint="default"/>
        <w:lang w:val="en-US" w:eastAsia="en-US" w:bidi="ar-SA"/>
      </w:rPr>
    </w:lvl>
  </w:abstractNum>
  <w:num w:numId="1" w16cid:durableId="752747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83E0B"/>
    <w:rsid w:val="00083E0B"/>
    <w:rsid w:val="00F12C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AB89"/>
  <w15:docId w15:val="{3EDBDBF3-D871-4778-9143-E946E746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4"/>
      <w:ind w:left="526"/>
      <w:jc w:val="both"/>
      <w:outlineLvl w:val="0"/>
    </w:pPr>
    <w:rPr>
      <w:b/>
      <w:bCs/>
      <w:i/>
      <w:i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1824" w:right="721" w:hanging="578"/>
    </w:pPr>
    <w:rPr>
      <w:b/>
      <w:bCs/>
      <w:sz w:val="32"/>
      <w:szCs w:val="32"/>
    </w:rPr>
  </w:style>
  <w:style w:type="paragraph" w:styleId="ListParagraph">
    <w:name w:val="List Paragraph"/>
    <w:basedOn w:val="Normal"/>
    <w:uiPriority w:val="1"/>
    <w:qFormat/>
    <w:pPr>
      <w:spacing w:before="51"/>
      <w:ind w:left="1613" w:hanging="2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Courtney</cp:lastModifiedBy>
  <cp:revision>2</cp:revision>
  <dcterms:created xsi:type="dcterms:W3CDTF">2023-12-20T21:57:00Z</dcterms:created>
  <dcterms:modified xsi:type="dcterms:W3CDTF">2023-12-20T21:58:00Z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Adobe Acrobat 23.8</vt:lpwstr>
  </property>
  <property fmtid="{D5CDD505-2E9C-101B-9397-08002B2CF9AE}" pid="4" name="LastSaved">
    <vt:filetime>2023-12-20T00:00:00Z</vt:filetime>
  </property>
  <property fmtid="{D5CDD505-2E9C-101B-9397-08002B2CF9AE}" pid="5" name="Producer">
    <vt:lpwstr>Adobe Acrobat 23.8 Image Conversion Plug-in</vt:lpwstr>
  </property>
</Properties>
</file>